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06" w:rsidRDefault="00CE568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</w:pPr>
      <w:r w:rsidRPr="00CE568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9pt;width:102.8pt;height:94.75pt;z-index:251656704;mso-wrap-style:none" strokecolor="white">
            <v:textbox style="mso-fit-shape-to-text:t">
              <w:txbxContent>
                <w:p w:rsidR="00E40A06" w:rsidRDefault="003B7497">
                  <w:r>
                    <w:rPr>
                      <w:noProof/>
                    </w:rPr>
                    <w:drawing>
                      <wp:inline distT="0" distB="0" distL="0" distR="0">
                        <wp:extent cx="1117600" cy="1104900"/>
                        <wp:effectExtent l="19050" t="0" r="635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5684">
        <w:rPr>
          <w:noProof/>
          <w:sz w:val="20"/>
        </w:rPr>
        <w:pict>
          <v:shape id="_x0000_s1033" type="#_x0000_t202" style="position:absolute;left:0;text-align:left;margin-left:130.9pt;margin-top:9pt;width:402.05pt;height:99pt;z-index:251657728" strokecolor="white">
            <v:textbox>
              <w:txbxContent>
                <w:p w:rsidR="00E40A06" w:rsidRDefault="00E40A06">
                  <w:pPr>
                    <w:pStyle w:val="Estilo"/>
                    <w:spacing w:before="158" w:line="312" w:lineRule="exact"/>
                    <w:jc w:val="center"/>
                    <w:rPr>
                      <w:b/>
                      <w:bCs/>
                      <w:w w:val="106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w w:val="106"/>
                      <w:sz w:val="27"/>
                      <w:szCs w:val="27"/>
                    </w:rPr>
                    <w:t xml:space="preserve">SINDICATO DE HOTÉIS, RESTAURANTES, BARES E SIMILARES DA BAIXADA E SUL FLUMINENSE </w:t>
                  </w:r>
                </w:p>
                <w:p w:rsidR="00E40A06" w:rsidRDefault="00E40A06">
                  <w:pPr>
                    <w:pStyle w:val="Estilo"/>
                    <w:spacing w:before="139" w:line="235" w:lineRule="exact"/>
                    <w:ind w:left="259" w:right="245"/>
                    <w:jc w:val="center"/>
                    <w:rPr>
                      <w:rFonts w:ascii="Arial" w:hAnsi="Arial" w:cs="Arial"/>
                      <w:w w:val="89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87"/>
                      <w:sz w:val="15"/>
                      <w:szCs w:val="15"/>
                    </w:rPr>
                    <w:t xml:space="preserve">NOVA IGUAÇU: </w:t>
                  </w:r>
                  <w:r>
                    <w:rPr>
                      <w:rFonts w:ascii="Arial" w:hAnsi="Arial" w:cs="Arial"/>
                      <w:w w:val="89"/>
                      <w:sz w:val="15"/>
                      <w:szCs w:val="15"/>
                    </w:rPr>
                    <w:t>Travessa Vila Iboty, 45</w:t>
                  </w:r>
                  <w:r w:rsidR="004C505C">
                    <w:rPr>
                      <w:rFonts w:ascii="Arial" w:hAnsi="Arial" w:cs="Arial"/>
                      <w:w w:val="89"/>
                      <w:sz w:val="15"/>
                      <w:szCs w:val="15"/>
                    </w:rPr>
                    <w:t xml:space="preserve"> - Centro – Tel/fax:</w:t>
                  </w:r>
                  <w:r>
                    <w:rPr>
                      <w:rFonts w:ascii="Arial" w:hAnsi="Arial" w:cs="Arial"/>
                      <w:w w:val="89"/>
                      <w:sz w:val="15"/>
                      <w:szCs w:val="15"/>
                    </w:rPr>
                    <w:t xml:space="preserve"> 2767-5326 </w:t>
                  </w:r>
                </w:p>
                <w:p w:rsidR="00E40A06" w:rsidRDefault="00E40A06">
                  <w:pPr>
                    <w:pStyle w:val="Estilo"/>
                    <w:spacing w:before="139" w:line="235" w:lineRule="exact"/>
                    <w:ind w:left="259" w:right="245"/>
                    <w:jc w:val="center"/>
                    <w:rPr>
                      <w:rFonts w:ascii="Arial" w:hAnsi="Arial" w:cs="Arial"/>
                      <w:w w:val="89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87"/>
                      <w:sz w:val="15"/>
                      <w:szCs w:val="15"/>
                    </w:rPr>
                    <w:t xml:space="preserve">DUQUE DE CAXIAS: </w:t>
                  </w:r>
                  <w:r>
                    <w:rPr>
                      <w:rFonts w:ascii="Arial" w:hAnsi="Arial" w:cs="Arial"/>
                      <w:w w:val="89"/>
                      <w:sz w:val="15"/>
                      <w:szCs w:val="15"/>
                    </w:rPr>
                    <w:t xml:space="preserve">Rua Dr. Manoel Telles, 77 - sala 301 - Centro - Tel: 2772-3403 </w:t>
                  </w:r>
                </w:p>
                <w:p w:rsidR="00E40A06" w:rsidRDefault="00E40A06">
                  <w:pPr>
                    <w:jc w:val="center"/>
                  </w:pPr>
                  <w:r>
                    <w:rPr>
                      <w:rFonts w:ascii="Arial" w:hAnsi="Arial" w:cs="Arial"/>
                      <w:w w:val="89"/>
                      <w:sz w:val="15"/>
                      <w:szCs w:val="15"/>
                    </w:rPr>
                    <w:t xml:space="preserve">E-mail: </w:t>
                  </w:r>
                  <w:hyperlink r:id="rId7" w:history="1">
                    <w:r w:rsidR="004C505C">
                      <w:rPr>
                        <w:rFonts w:ascii="Arial" w:hAnsi="Arial" w:cs="Arial"/>
                        <w:w w:val="89"/>
                        <w:sz w:val="15"/>
                        <w:szCs w:val="15"/>
                        <w:u w:val="single"/>
                      </w:rPr>
                      <w:t>sac@sindihoteis.com.br</w:t>
                    </w:r>
                  </w:hyperlink>
                </w:p>
              </w:txbxContent>
            </v:textbox>
          </v:shape>
        </w:pic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 xml:space="preserve">                                                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 xml:space="preserve">  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CE568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rPr>
          <w:noProof/>
        </w:rPr>
        <w:pict>
          <v:shape id="_x0000_s1036" type="#_x0000_t202" style="position:absolute;margin-left:142.65pt;margin-top:9pt;width:390.3pt;height:579pt;z-index:251659776" fillcolor="white [3201]" strokecolor="white [3212]" strokeweight="1pt">
            <v:stroke dashstyle="dash"/>
            <v:shadow color="#868686"/>
            <v:textbox>
              <w:txbxContent>
                <w:p w:rsidR="00122FE4" w:rsidRPr="00122FE4" w:rsidRDefault="004C505C" w:rsidP="00122F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CONVITE CIRCULAR Nº 09/15</w:t>
                  </w:r>
                </w:p>
                <w:p w:rsidR="00122FE4" w:rsidRDefault="00122FE4" w:rsidP="00122F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22FE4" w:rsidRDefault="00122FE4" w:rsidP="00122FE4">
                  <w:pPr>
                    <w:jc w:val="center"/>
                    <w:rPr>
                      <w:sz w:val="26"/>
                      <w:szCs w:val="26"/>
                    </w:rPr>
                  </w:pPr>
                  <w:r w:rsidRPr="00122FE4">
                    <w:rPr>
                      <w:b/>
                      <w:sz w:val="28"/>
                      <w:szCs w:val="28"/>
                    </w:rPr>
                    <w:t>ASSUNTO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  <w:r w:rsidRPr="00122FE4">
                    <w:rPr>
                      <w:sz w:val="26"/>
                      <w:szCs w:val="26"/>
                    </w:rPr>
                    <w:t xml:space="preserve">CONVENÇÃO </w:t>
                  </w:r>
                  <w:r w:rsidR="004C505C">
                    <w:rPr>
                      <w:sz w:val="26"/>
                      <w:szCs w:val="26"/>
                    </w:rPr>
                    <w:t>COLETIVA DE TRABALHO 2015/2016</w:t>
                  </w:r>
                </w:p>
                <w:p w:rsidR="00122FE4" w:rsidRDefault="00122FE4" w:rsidP="00122FE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22FE4" w:rsidRDefault="00122FE4" w:rsidP="00122FE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  <w:t>O Presidente do Sindicato de Hotéis, Restaurantes, Bares e Similares  da Baixada e Sul Fluminense, convida todos os associados e a categoria econômica em geral do</w:t>
                  </w:r>
                  <w:r w:rsidR="004C505C">
                    <w:rPr>
                      <w:sz w:val="26"/>
                      <w:szCs w:val="26"/>
                    </w:rPr>
                    <w:t>s</w:t>
                  </w:r>
                  <w:r>
                    <w:rPr>
                      <w:sz w:val="26"/>
                      <w:szCs w:val="26"/>
                    </w:rPr>
                    <w:t xml:space="preserve"> municípios de Nova Iguaçu, Duque de Caxias, São João de Meriti, Nilópolis, Itaguaí, Paracambi, Belford Ro</w:t>
                  </w:r>
                  <w:r w:rsidR="004C505C">
                    <w:rPr>
                      <w:sz w:val="26"/>
                      <w:szCs w:val="26"/>
                    </w:rPr>
                    <w:t>xo, Japeri, Mesquita, Queimados e</w:t>
                  </w:r>
                  <w:r>
                    <w:rPr>
                      <w:sz w:val="26"/>
                      <w:szCs w:val="26"/>
                    </w:rPr>
                    <w:t xml:space="preserve"> Seropédica, a comparecerem na </w:t>
                  </w:r>
                  <w:r w:rsidR="007D6A42" w:rsidRPr="00122FE4">
                    <w:rPr>
                      <w:b/>
                      <w:sz w:val="26"/>
                      <w:szCs w:val="26"/>
                    </w:rPr>
                    <w:t>Assembleia</w:t>
                  </w:r>
                  <w:r w:rsidRPr="00122FE4">
                    <w:rPr>
                      <w:b/>
                      <w:sz w:val="26"/>
                      <w:szCs w:val="26"/>
                    </w:rPr>
                    <w:t xml:space="preserve"> Geral Extraordinária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que será realizada dia </w:t>
                  </w:r>
                  <w:r w:rsidR="004C505C">
                    <w:rPr>
                      <w:b/>
                      <w:sz w:val="26"/>
                      <w:szCs w:val="26"/>
                    </w:rPr>
                    <w:t>24</w:t>
                  </w:r>
                  <w:r w:rsidRPr="00122FE4">
                    <w:rPr>
                      <w:b/>
                      <w:sz w:val="26"/>
                      <w:szCs w:val="26"/>
                    </w:rPr>
                    <w:t xml:space="preserve"> de setembro</w:t>
                  </w:r>
                  <w:r>
                    <w:rPr>
                      <w:sz w:val="26"/>
                      <w:szCs w:val="26"/>
                    </w:rPr>
                    <w:t xml:space="preserve"> (quinta-feira) às 14:00 horas em primeira convocação e as 14:30 horas em segunda e última convocação na</w:t>
                  </w:r>
                  <w:r w:rsidR="00752D9C">
                    <w:rPr>
                      <w:sz w:val="26"/>
                      <w:szCs w:val="26"/>
                    </w:rPr>
                    <w:t xml:space="preserve"> Travessa Vila Iboty, 45 – Centro – Nova Iguaçu –RJ, afim de deliberar sobre a PROPOSTA DE REAJUSTE SALARIAL apresentada pelo </w:t>
                  </w:r>
                  <w:r w:rsidR="00752D9C" w:rsidRPr="00752D9C">
                    <w:rPr>
                      <w:b/>
                      <w:sz w:val="26"/>
                      <w:szCs w:val="26"/>
                    </w:rPr>
                    <w:t>Sindicato dos Empregados no Comércio Hoteleiro e Similares de Nova Iguaçu</w:t>
                  </w:r>
                  <w:r w:rsidR="00752D9C">
                    <w:rPr>
                      <w:sz w:val="26"/>
                      <w:szCs w:val="26"/>
                    </w:rPr>
                    <w:t>, representante dos trabalhadores nos municípios de Nova Iguaçu, Duque de Caxias, São João de Meriti, Nilópolis, Itaguaí, Paracambi,</w:t>
                  </w:r>
                  <w:r w:rsidR="004C505C">
                    <w:rPr>
                      <w:sz w:val="26"/>
                      <w:szCs w:val="26"/>
                    </w:rPr>
                    <w:t xml:space="preserve"> Belford Roxo, Japeri, Mesquita e </w:t>
                  </w:r>
                  <w:r w:rsidR="00752D9C">
                    <w:rPr>
                      <w:sz w:val="26"/>
                      <w:szCs w:val="26"/>
                    </w:rPr>
                    <w:t xml:space="preserve"> Queimados</w:t>
                  </w:r>
                  <w:r w:rsidR="007D0022">
                    <w:rPr>
                      <w:sz w:val="26"/>
                      <w:szCs w:val="26"/>
                    </w:rPr>
                    <w:t>, a viger</w:t>
                  </w:r>
                  <w:r w:rsidR="004C505C">
                    <w:rPr>
                      <w:sz w:val="26"/>
                      <w:szCs w:val="26"/>
                    </w:rPr>
                    <w:t xml:space="preserve"> em 01 de outubro de 2015</w:t>
                  </w:r>
                  <w:r w:rsidR="00752D9C">
                    <w:rPr>
                      <w:sz w:val="26"/>
                      <w:szCs w:val="26"/>
                    </w:rPr>
                    <w:t>, bem como autorizar o Presidente Patronal a negociar e celebrar Convenção Coletiva de Trabalho e se necessário, autorizar o mesmo a criar uma comissão para tratar do assunto em pauta; Fixação do valor da Contribuição Assistencial e Confederativa em favor do Sindicato Patronal; Assuntos Gerais.</w:t>
                  </w:r>
                </w:p>
                <w:p w:rsidR="007D6A42" w:rsidRDefault="007D6A42" w:rsidP="00122FE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  <w:t>Não deixe de comparecer. Convide quantos empresários do ramo você tiver conhecimento, pois o assunto a ser tratado, incidi</w:t>
                  </w:r>
                  <w:r w:rsidR="007A06D8">
                    <w:rPr>
                      <w:sz w:val="26"/>
                      <w:szCs w:val="26"/>
                    </w:rPr>
                    <w:t>rá</w:t>
                  </w:r>
                  <w:r>
                    <w:rPr>
                      <w:sz w:val="26"/>
                      <w:szCs w:val="26"/>
                    </w:rPr>
                    <w:t xml:space="preserve"> diretamente na economia de toda categoria.</w:t>
                  </w:r>
                </w:p>
                <w:p w:rsidR="007D6A42" w:rsidRDefault="007D6A42" w:rsidP="00122FE4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D6A42" w:rsidRDefault="004C505C" w:rsidP="007D6A4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Nova Iguaçu, 18 de setembro de 2015</w:t>
                  </w:r>
                </w:p>
                <w:p w:rsidR="003E0980" w:rsidRDefault="003E0980" w:rsidP="007D6A4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D6A42" w:rsidRDefault="007D6A42" w:rsidP="007D6A4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D6A42" w:rsidRDefault="007D6A42" w:rsidP="007D6A4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Paulo Rodrigues dos Santos – Presidente</w:t>
                  </w:r>
                </w:p>
                <w:p w:rsidR="007D6A42" w:rsidRPr="00122FE4" w:rsidRDefault="007D6A42" w:rsidP="007D6A4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CE5684">
      <w:pPr>
        <w:pStyle w:val="Ttulo1"/>
        <w:rPr>
          <w:rFonts w:ascii="Arial" w:hAnsi="Arial"/>
          <w:b w:val="0"/>
          <w:bCs w:val="0"/>
        </w:rPr>
      </w:pPr>
      <w:r w:rsidRPr="00CE5684">
        <w:rPr>
          <w:rFonts w:ascii="Arial" w:hAnsi="Arial"/>
          <w:b w:val="0"/>
          <w:bCs w:val="0"/>
          <w:noProof/>
          <w:sz w:val="20"/>
        </w:rPr>
        <w:pict>
          <v:shape id="_x0000_s1034" type="#_x0000_t202" style="position:absolute;margin-left:130.9pt;margin-top:2.75pt;width:402.05pt;height:567pt;z-index:251658752" strokecolor="white">
            <v:textbox>
              <w:txbxContent>
                <w:p w:rsidR="00E40A06" w:rsidRDefault="00E40A06" w:rsidP="007154AB">
                  <w:pPr>
                    <w:pBdr>
                      <w:left w:val="single" w:sz="4" w:space="4" w:color="auto"/>
                    </w:pBd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7154AB" w:rsidRDefault="007154AB" w:rsidP="007154AB">
                  <w:pPr>
                    <w:pBdr>
                      <w:lef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7154AB" w:rsidRPr="007154AB" w:rsidRDefault="007154AB" w:rsidP="007154AB">
                  <w:pPr>
                    <w:pBdr>
                      <w:lef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0A06">
        <w:rPr>
          <w:rFonts w:ascii="Arial" w:hAnsi="Arial"/>
          <w:b w:val="0"/>
          <w:bCs w:val="0"/>
        </w:rPr>
        <w:t xml:space="preserve">BASE TERRITORIAL 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bCs/>
          <w:u w:val="single"/>
        </w:rPr>
      </w:pPr>
      <w:r>
        <w:rPr>
          <w:rFonts w:ascii="Arial" w:hAnsi="Arial"/>
          <w:u w:val="single"/>
        </w:rPr>
        <w:t>NOS MUNICÍPIOS DE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Nova Iguaçu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Duque de Caxias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São João de Meriti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Nilópolis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Belford Roxo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Queimados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Japeri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Itaguaí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Paracambi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Mangaratiba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Paulo de Frontin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Mendes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Miguel Pereira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Paraíba do Sul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Sapucaia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Três Rios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Areal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Levy Gasparian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Mesquita</w:t>
      </w: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</w:p>
    <w:p w:rsidR="00E40A06" w:rsidRDefault="00E40A0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</w:pPr>
      <w:r>
        <w:t>Seropédica</w:t>
      </w:r>
    </w:p>
    <w:sectPr w:rsidR="00E40A06" w:rsidSect="00196ECE">
      <w:footerReference w:type="default" r:id="rId8"/>
      <w:pgSz w:w="11907" w:h="16840" w:code="9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44" w:rsidRDefault="00AA0D44">
      <w:r>
        <w:separator/>
      </w:r>
    </w:p>
  </w:endnote>
  <w:endnote w:type="continuationSeparator" w:id="1">
    <w:p w:rsidR="00AA0D44" w:rsidRDefault="00AA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06" w:rsidRDefault="00E40A06">
    <w:pPr>
      <w:pStyle w:val="Rodap"/>
      <w:jc w:val="both"/>
      <w:rPr>
        <w:rFonts w:ascii="Arial" w:hAnsi="Arial"/>
        <w:sz w:val="12"/>
      </w:rPr>
    </w:pPr>
  </w:p>
  <w:p w:rsidR="00E40A06" w:rsidRDefault="00E40A06">
    <w:pPr>
      <w:pStyle w:val="Rodap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ÓRGÃO OFICIAL DA CATEGORIA ECONÔMICA DE : HOTÉIS,  RESTAURANTES, BARES, PENSÕES, HOSPEDARIAS, LANCHONETES, CAFÉS, CHURRASCARIAS, CANTINAS,  PIZZARIAS, CONFEITARIAS, SALSICHARIAS, CERVEJARIAS, LEITERIAS, BUFFES, APART-HOTÉIS,  SORVETERIAS,  BOMBONIERES E TODAS AS DEMAIS ATIVIDADES QUE OPEREM COM ALIMENTAÇÃO PREPARADAS E BEBIDAS A VAREJO</w:t>
    </w:r>
  </w:p>
  <w:p w:rsidR="00E40A06" w:rsidRDefault="00E40A06">
    <w:pPr>
      <w:pStyle w:val="Rodap"/>
      <w:jc w:val="center"/>
      <w:rPr>
        <w:rFonts w:ascii="Arial" w:hAnsi="Arial"/>
        <w:sz w:val="12"/>
      </w:rPr>
    </w:pPr>
  </w:p>
  <w:p w:rsidR="00E40A06" w:rsidRDefault="00E40A06">
    <w:pPr>
      <w:pStyle w:val="Rodap"/>
      <w:jc w:val="both"/>
      <w:rPr>
        <w:rFonts w:ascii="Arial" w:hAnsi="Arial"/>
        <w:sz w:val="12"/>
      </w:rPr>
    </w:pPr>
    <w:r>
      <w:rPr>
        <w:rFonts w:ascii="Arial" w:hAnsi="Arial"/>
        <w:sz w:val="1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44" w:rsidRDefault="00AA0D44">
      <w:r>
        <w:separator/>
      </w:r>
    </w:p>
  </w:footnote>
  <w:footnote w:type="continuationSeparator" w:id="1">
    <w:p w:rsidR="00AA0D44" w:rsidRDefault="00AA0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458"/>
    <w:rsid w:val="00060D07"/>
    <w:rsid w:val="00060F69"/>
    <w:rsid w:val="00122FE4"/>
    <w:rsid w:val="00196ECE"/>
    <w:rsid w:val="001B1458"/>
    <w:rsid w:val="001E0B76"/>
    <w:rsid w:val="002F2EE6"/>
    <w:rsid w:val="003B285E"/>
    <w:rsid w:val="003B7497"/>
    <w:rsid w:val="003E0980"/>
    <w:rsid w:val="00454C5A"/>
    <w:rsid w:val="004C505C"/>
    <w:rsid w:val="006507CF"/>
    <w:rsid w:val="007154AB"/>
    <w:rsid w:val="0072688E"/>
    <w:rsid w:val="00752D9C"/>
    <w:rsid w:val="007A06D8"/>
    <w:rsid w:val="007D0022"/>
    <w:rsid w:val="007D6A42"/>
    <w:rsid w:val="008058AC"/>
    <w:rsid w:val="00AA0D44"/>
    <w:rsid w:val="00CE5684"/>
    <w:rsid w:val="00D57621"/>
    <w:rsid w:val="00D93A07"/>
    <w:rsid w:val="00D93EAB"/>
    <w:rsid w:val="00E40A06"/>
    <w:rsid w:val="00F9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ECE"/>
    <w:rPr>
      <w:sz w:val="24"/>
      <w:szCs w:val="24"/>
    </w:rPr>
  </w:style>
  <w:style w:type="paragraph" w:styleId="Ttulo1">
    <w:name w:val="heading 1"/>
    <w:basedOn w:val="Normal"/>
    <w:next w:val="Normal"/>
    <w:qFormat/>
    <w:rsid w:val="00196EC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196E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96EC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6EC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154AB"/>
    <w:pPr>
      <w:jc w:val="both"/>
    </w:pPr>
  </w:style>
  <w:style w:type="paragraph" w:styleId="Textodebalo">
    <w:name w:val="Balloon Text"/>
    <w:basedOn w:val="Normal"/>
    <w:semiHidden/>
    <w:rsid w:val="007268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C5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ndhrbs@unig2001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</Company>
  <LinksUpToDate>false</LinksUpToDate>
  <CharactersWithSpaces>350</CharactersWithSpaces>
  <SharedDoc>false</SharedDoc>
  <HLinks>
    <vt:vector size="6" baseType="variant"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mailto:sindhrbs@unig2001.com.br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servidor</cp:lastModifiedBy>
  <cp:revision>2</cp:revision>
  <cp:lastPrinted>2015-09-18T14:31:00Z</cp:lastPrinted>
  <dcterms:created xsi:type="dcterms:W3CDTF">2015-09-18T14:36:00Z</dcterms:created>
  <dcterms:modified xsi:type="dcterms:W3CDTF">2015-09-18T14:36:00Z</dcterms:modified>
</cp:coreProperties>
</file>